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EAE" w:rsidRPr="00525457" w:rsidRDefault="005F3EAE" w:rsidP="005F3EAE">
      <w:pPr>
        <w:spacing w:after="0" w:line="240" w:lineRule="auto"/>
        <w:ind w:firstLine="709"/>
        <w:jc w:val="right"/>
        <w:rPr>
          <w:rFonts w:ascii="Tahoma" w:hAnsi="Tahoma" w:cs="Tahoma"/>
          <w:b/>
          <w:sz w:val="20"/>
          <w:szCs w:val="20"/>
        </w:rPr>
      </w:pPr>
      <w:r w:rsidRPr="00525457">
        <w:rPr>
          <w:rFonts w:ascii="Tahoma" w:hAnsi="Tahoma" w:cs="Tahoma"/>
          <w:b/>
          <w:sz w:val="20"/>
          <w:szCs w:val="20"/>
        </w:rPr>
        <w:t>Информация в СМИ</w:t>
      </w:r>
    </w:p>
    <w:tbl>
      <w:tblPr>
        <w:tblW w:w="5000" w:type="pct"/>
        <w:tblLook w:val="01E0" w:firstRow="1" w:lastRow="1" w:firstColumn="1" w:lastColumn="1" w:noHBand="0" w:noVBand="0"/>
      </w:tblPr>
      <w:tblGrid>
        <w:gridCol w:w="5126"/>
        <w:gridCol w:w="1557"/>
        <w:gridCol w:w="3238"/>
      </w:tblGrid>
      <w:tr w:rsidR="005F3EAE" w:rsidRPr="00525457" w:rsidTr="003A68D9">
        <w:tc>
          <w:tcPr>
            <w:tcW w:w="2637" w:type="pct"/>
            <w:shd w:val="clear" w:color="auto" w:fill="auto"/>
          </w:tcPr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25457">
              <w:rPr>
                <w:rFonts w:ascii="Tahoma" w:hAnsi="Tahoma" w:cs="Tahoma"/>
                <w:b/>
                <w:sz w:val="20"/>
                <w:szCs w:val="20"/>
              </w:rPr>
              <w:t>Руководители: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Главный врач Филиала ФБУЗ «Центр гигиены 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и эпидемиологии» в г. Каменске-Уральском, Каменском районе, Сухоложском и Богдановичском районах</w:t>
            </w:r>
          </w:p>
        </w:tc>
        <w:tc>
          <w:tcPr>
            <w:tcW w:w="678" w:type="pct"/>
            <w:shd w:val="clear" w:color="auto" w:fill="auto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F3EAE" w:rsidRPr="00525457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25457">
              <w:rPr>
                <w:rFonts w:ascii="Tahoma" w:hAnsi="Tahoma" w:cs="Tahoma"/>
                <w:i/>
                <w:sz w:val="20"/>
                <w:szCs w:val="20"/>
              </w:rPr>
              <w:t>подпись</w:t>
            </w:r>
          </w:p>
        </w:tc>
        <w:tc>
          <w:tcPr>
            <w:tcW w:w="1685" w:type="pct"/>
            <w:shd w:val="clear" w:color="auto" w:fill="auto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F3EAE" w:rsidRPr="00525457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</w:p>
          <w:p w:rsidR="005F3EAE" w:rsidRPr="00525457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Порошкина Елена Эдуардовна</w:t>
            </w: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25457">
              <w:rPr>
                <w:rFonts w:ascii="Tahoma" w:hAnsi="Tahoma" w:cs="Tahoma"/>
                <w:i/>
                <w:sz w:val="20"/>
                <w:szCs w:val="20"/>
              </w:rPr>
              <w:t>расшифровка подписи</w:t>
            </w:r>
          </w:p>
        </w:tc>
      </w:tr>
      <w:tr w:rsidR="005F3EAE" w:rsidRPr="00525457" w:rsidTr="003A68D9">
        <w:tc>
          <w:tcPr>
            <w:tcW w:w="2637" w:type="pct"/>
            <w:shd w:val="clear" w:color="auto" w:fill="auto"/>
            <w:vAlign w:val="center"/>
          </w:tcPr>
          <w:p w:rsidR="00543818" w:rsidRPr="00543818" w:rsidRDefault="00543818" w:rsidP="005F3E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Главный государственный санитарный врач 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в г. Каменске-Уральском, Каменском районе, 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Сухоложском и Богдановичском районах</w:t>
            </w:r>
          </w:p>
        </w:tc>
        <w:tc>
          <w:tcPr>
            <w:tcW w:w="678" w:type="pct"/>
            <w:shd w:val="clear" w:color="auto" w:fill="auto"/>
            <w:vAlign w:val="center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color w:val="FFFFFF"/>
                <w:sz w:val="20"/>
                <w:szCs w:val="20"/>
              </w:rPr>
            </w:pPr>
          </w:p>
          <w:p w:rsidR="005F3EAE" w:rsidRPr="00525457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b/>
                <w:color w:val="00B0F0"/>
                <w:sz w:val="20"/>
                <w:szCs w:val="20"/>
              </w:rPr>
            </w:pP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25457">
              <w:rPr>
                <w:rFonts w:ascii="Tahoma" w:hAnsi="Tahoma" w:cs="Tahoma"/>
                <w:i/>
                <w:sz w:val="20"/>
                <w:szCs w:val="20"/>
              </w:rPr>
              <w:t>подпись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</w:p>
          <w:p w:rsidR="005F3EAE" w:rsidRPr="00525457" w:rsidRDefault="005F3EAE" w:rsidP="005F3EAE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Фефилов Сергей Анатольевич</w:t>
            </w: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 w:rsidRPr="00525457">
              <w:rPr>
                <w:rFonts w:ascii="Tahoma" w:hAnsi="Tahoma" w:cs="Tahoma"/>
                <w:i/>
                <w:sz w:val="20"/>
                <w:szCs w:val="20"/>
              </w:rPr>
              <w:t>расшифровка подписи</w:t>
            </w:r>
          </w:p>
        </w:tc>
      </w:tr>
      <w:tr w:rsidR="005F3EAE" w:rsidRPr="00525457" w:rsidTr="003A68D9">
        <w:tc>
          <w:tcPr>
            <w:tcW w:w="2637" w:type="pct"/>
            <w:shd w:val="clear" w:color="auto" w:fill="auto"/>
          </w:tcPr>
          <w:p w:rsidR="00543818" w:rsidRPr="00543818" w:rsidRDefault="00543818" w:rsidP="005F3EAE">
            <w:pPr>
              <w:spacing w:after="0" w:line="240" w:lineRule="auto"/>
              <w:rPr>
                <w:rFonts w:ascii="Tahoma" w:hAnsi="Tahoma" w:cs="Tahoma"/>
                <w:sz w:val="16"/>
                <w:szCs w:val="16"/>
              </w:rPr>
            </w:pP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25457">
              <w:rPr>
                <w:rFonts w:ascii="Tahoma" w:hAnsi="Tahoma" w:cs="Tahoma"/>
                <w:b/>
                <w:sz w:val="20"/>
                <w:szCs w:val="20"/>
              </w:rPr>
              <w:t xml:space="preserve">Исполнитель: 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Заведующая отделом организации деятельности </w:t>
            </w:r>
          </w:p>
          <w:p w:rsidR="005F3EAE" w:rsidRPr="00525457" w:rsidRDefault="005F3EAE" w:rsidP="005F3EAE">
            <w:pPr>
              <w:spacing w:after="0" w:line="240" w:lineRule="auto"/>
              <w:rPr>
                <w:rFonts w:ascii="Tahoma" w:hAnsi="Tahoma" w:cs="Tahoma"/>
                <w:b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Каменск-Уральского ФФБУЗ «ЦГиЭ в СО»</w:t>
            </w:r>
          </w:p>
        </w:tc>
        <w:tc>
          <w:tcPr>
            <w:tcW w:w="678" w:type="pct"/>
            <w:shd w:val="clear" w:color="auto" w:fill="auto"/>
            <w:vAlign w:val="bottom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Савина </w:t>
            </w: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 xml:space="preserve">Наталья </w:t>
            </w:r>
          </w:p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Владимировна</w:t>
            </w:r>
          </w:p>
        </w:tc>
        <w:tc>
          <w:tcPr>
            <w:tcW w:w="1685" w:type="pct"/>
            <w:shd w:val="clear" w:color="auto" w:fill="auto"/>
            <w:vAlign w:val="center"/>
          </w:tcPr>
          <w:p w:rsidR="005F3EAE" w:rsidRPr="00525457" w:rsidRDefault="005F3EAE" w:rsidP="005F3EAE">
            <w:pPr>
              <w:spacing w:after="0" w:line="240" w:lineRule="auto"/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525457">
              <w:rPr>
                <w:rFonts w:ascii="Tahoma" w:hAnsi="Tahoma" w:cs="Tahoma"/>
                <w:sz w:val="20"/>
                <w:szCs w:val="20"/>
              </w:rPr>
              <w:t>тел. 8(3439)37-06-09</w:t>
            </w:r>
          </w:p>
        </w:tc>
      </w:tr>
    </w:tbl>
    <w:p w:rsidR="005F3EAE" w:rsidRPr="00525457" w:rsidRDefault="00215402" w:rsidP="005F3EAE">
      <w:pPr>
        <w:spacing w:after="0" w:line="240" w:lineRule="auto"/>
        <w:jc w:val="righ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2</w:t>
      </w:r>
      <w:r w:rsidR="00E13864">
        <w:rPr>
          <w:rFonts w:ascii="Tahoma" w:hAnsi="Tahoma" w:cs="Tahoma"/>
          <w:sz w:val="20"/>
          <w:szCs w:val="20"/>
        </w:rPr>
        <w:t>2</w:t>
      </w:r>
      <w:r>
        <w:rPr>
          <w:rFonts w:ascii="Tahoma" w:hAnsi="Tahoma" w:cs="Tahoma"/>
          <w:sz w:val="20"/>
          <w:szCs w:val="20"/>
        </w:rPr>
        <w:t xml:space="preserve"> </w:t>
      </w:r>
      <w:r w:rsidR="003E172C">
        <w:rPr>
          <w:rFonts w:ascii="Tahoma" w:hAnsi="Tahoma" w:cs="Tahoma"/>
          <w:sz w:val="20"/>
          <w:szCs w:val="20"/>
        </w:rPr>
        <w:t>марта</w:t>
      </w:r>
      <w:r w:rsidR="005F3EAE" w:rsidRPr="00525457">
        <w:rPr>
          <w:rFonts w:ascii="Tahoma" w:hAnsi="Tahoma" w:cs="Tahoma"/>
          <w:sz w:val="20"/>
          <w:szCs w:val="20"/>
        </w:rPr>
        <w:t xml:space="preserve"> 202</w:t>
      </w:r>
      <w:r w:rsidR="003E172C">
        <w:rPr>
          <w:rFonts w:ascii="Tahoma" w:hAnsi="Tahoma" w:cs="Tahoma"/>
          <w:sz w:val="20"/>
          <w:szCs w:val="20"/>
        </w:rPr>
        <w:t>3</w:t>
      </w:r>
      <w:r w:rsidR="005F3EAE" w:rsidRPr="00525457">
        <w:rPr>
          <w:rFonts w:ascii="Tahoma" w:hAnsi="Tahoma" w:cs="Tahoma"/>
          <w:sz w:val="20"/>
          <w:szCs w:val="20"/>
        </w:rPr>
        <w:t xml:space="preserve"> года</w:t>
      </w:r>
    </w:p>
    <w:p w:rsidR="005F3EAE" w:rsidRPr="00754243" w:rsidRDefault="005F3EAE" w:rsidP="001F6EC3">
      <w:pPr>
        <w:spacing w:after="0" w:line="240" w:lineRule="auto"/>
        <w:ind w:firstLine="709"/>
        <w:jc w:val="both"/>
        <w:rPr>
          <w:rFonts w:ascii="Tahoma" w:hAnsi="Tahoma" w:cs="Tahoma"/>
          <w:sz w:val="24"/>
          <w:szCs w:val="24"/>
        </w:rPr>
      </w:pPr>
    </w:p>
    <w:p w:rsidR="009E4746" w:rsidRPr="00754243" w:rsidRDefault="009F508C" w:rsidP="003A370F">
      <w:pPr>
        <w:spacing w:after="0" w:line="240" w:lineRule="auto"/>
        <w:jc w:val="center"/>
        <w:outlineLvl w:val="0"/>
        <w:rPr>
          <w:rFonts w:ascii="Tahoma" w:hAnsi="Tahoma" w:cs="Tahoma"/>
          <w:b/>
          <w:bCs/>
          <w:kern w:val="36"/>
          <w:sz w:val="24"/>
          <w:szCs w:val="24"/>
        </w:rPr>
      </w:pPr>
      <w:r w:rsidRPr="00754243">
        <w:rPr>
          <w:rFonts w:ascii="Tahoma" w:hAnsi="Tahoma" w:cs="Tahoma"/>
          <w:b/>
          <w:bCs/>
          <w:kern w:val="36"/>
          <w:sz w:val="24"/>
          <w:szCs w:val="24"/>
        </w:rPr>
        <w:t>Всемирной Организации Здравоохранения – 75 лет!</w:t>
      </w:r>
    </w:p>
    <w:p w:rsidR="009F508C" w:rsidRPr="00754243" w:rsidRDefault="009F508C" w:rsidP="009F508C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bookmarkStart w:id="0" w:name="_GoBack"/>
    </w:p>
    <w:p w:rsidR="00747E8E" w:rsidRPr="00747E8E" w:rsidRDefault="00747E8E" w:rsidP="00747E8E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47E8E">
        <w:rPr>
          <w:rFonts w:ascii="Tahoma" w:eastAsia="Times New Roman" w:hAnsi="Tahoma" w:cs="Tahoma"/>
          <w:sz w:val="24"/>
          <w:szCs w:val="24"/>
          <w:lang w:eastAsia="ru-RU"/>
        </w:rPr>
        <w:t>Седьмого апреля традиционно отмечается Всемирный день здоровья, который празднуется в честь основания, по коллективной инициативе стран мира в 1948 году, Всемирной организации здравоохранения (ВОЗ).</w:t>
      </w:r>
    </w:p>
    <w:p w:rsidR="00747E8E" w:rsidRPr="00747E8E" w:rsidRDefault="00747E8E" w:rsidP="00747E8E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47E8E">
        <w:rPr>
          <w:rFonts w:ascii="Tahoma" w:eastAsia="Times New Roman" w:hAnsi="Tahoma" w:cs="Tahoma"/>
          <w:sz w:val="24"/>
          <w:szCs w:val="24"/>
          <w:lang w:eastAsia="ru-RU"/>
        </w:rPr>
        <w:t xml:space="preserve">Темой Всемирного Дня Здоровья, посвящённого 75-и летнему Юбилею ВОЗ избрана цель её создания: укрепление здоровья людей, поддержание безопасности в мире и служения интересам наиболее уязвимых групп населения, чтобы каждый человек всегда имел возможность достичь наивысшего уровня здоровья и благополучия. </w:t>
      </w:r>
    </w:p>
    <w:p w:rsidR="00747E8E" w:rsidRPr="00747E8E" w:rsidRDefault="00747E8E" w:rsidP="00747E8E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47E8E">
        <w:rPr>
          <w:rFonts w:ascii="Tahoma" w:eastAsia="Times New Roman" w:hAnsi="Tahoma" w:cs="Tahoma"/>
          <w:sz w:val="24"/>
          <w:szCs w:val="24"/>
          <w:lang w:eastAsia="ru-RU"/>
        </w:rPr>
        <w:t xml:space="preserve">Девиз кампании 2023 года: «Здоровье для всех!» </w:t>
      </w:r>
    </w:p>
    <w:bookmarkEnd w:id="0"/>
    <w:p w:rsidR="009F508C" w:rsidRPr="00754243" w:rsidRDefault="009F508C" w:rsidP="009F508C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54243">
        <w:rPr>
          <w:rFonts w:ascii="Tahoma" w:eastAsia="Times New Roman" w:hAnsi="Tahoma" w:cs="Tahoma"/>
          <w:sz w:val="24"/>
          <w:szCs w:val="24"/>
          <w:lang w:eastAsia="ru-RU"/>
        </w:rPr>
        <w:t>Всеобщий охват</w:t>
      </w:r>
      <w:r w:rsidR="00DA157A" w:rsidRPr="00754243">
        <w:rPr>
          <w:rFonts w:ascii="Tahoma" w:eastAsia="Times New Roman" w:hAnsi="Tahoma" w:cs="Tahoma"/>
          <w:sz w:val="24"/>
          <w:szCs w:val="24"/>
          <w:lang w:eastAsia="ru-RU"/>
        </w:rPr>
        <w:t xml:space="preserve"> услугами здравоохранения</w:t>
      </w:r>
      <w:r w:rsidRPr="00754243">
        <w:rPr>
          <w:rFonts w:ascii="Tahoma" w:eastAsia="Times New Roman" w:hAnsi="Tahoma" w:cs="Tahoma"/>
          <w:sz w:val="24"/>
          <w:szCs w:val="24"/>
          <w:lang w:eastAsia="ru-RU"/>
        </w:rPr>
        <w:t xml:space="preserve"> обеспечивает финансовую защиту и доступность качественной базовой медицинской помощи, помогает укрепить благополучие семьи и общества, защищает население от пагубных для здоровья кризисных ситуаций.</w:t>
      </w:r>
    </w:p>
    <w:p w:rsidR="009F508C" w:rsidRPr="00754243" w:rsidRDefault="009F508C" w:rsidP="009F508C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54243">
        <w:rPr>
          <w:rFonts w:ascii="Tahoma" w:eastAsia="Times New Roman" w:hAnsi="Tahoma" w:cs="Tahoma"/>
          <w:sz w:val="24"/>
          <w:szCs w:val="24"/>
          <w:lang w:eastAsia="ru-RU"/>
        </w:rPr>
        <w:t>Здоровье для всех – это крепкое здоровье и полноценная жизнь каждого человека в процветающем и устойчивом мире без войн и конфликтов.</w:t>
      </w:r>
    </w:p>
    <w:p w:rsidR="009F508C" w:rsidRPr="00754243" w:rsidRDefault="009F508C" w:rsidP="009F508C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754243">
        <w:rPr>
          <w:rFonts w:ascii="Tahoma" w:eastAsia="Times New Roman" w:hAnsi="Tahoma" w:cs="Tahoma"/>
          <w:sz w:val="24"/>
          <w:szCs w:val="24"/>
          <w:lang w:eastAsia="ru-RU"/>
        </w:rPr>
        <w:t>Эксперты ВОЗ указывают на имеющиеся в современном мире серьёзные проблемы общественного здравоохранения:</w:t>
      </w:r>
    </w:p>
    <w:p w:rsidR="009F508C" w:rsidRPr="00754243" w:rsidRDefault="009F508C" w:rsidP="00E829D3">
      <w:pPr>
        <w:pStyle w:val="a3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="Tahoma" w:hAnsi="Tahoma" w:cs="Tahoma"/>
        </w:rPr>
      </w:pPr>
      <w:r w:rsidRPr="00754243">
        <w:rPr>
          <w:rFonts w:ascii="Tahoma" w:hAnsi="Tahoma" w:cs="Tahoma"/>
        </w:rPr>
        <w:t xml:space="preserve">Тридцать процентов жителей планеты, вообще, не имеют доступа к основным услугам здравоохранения. </w:t>
      </w:r>
    </w:p>
    <w:p w:rsidR="009F508C" w:rsidRPr="00754243" w:rsidRDefault="009F508C" w:rsidP="00E829D3">
      <w:pPr>
        <w:pStyle w:val="a3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="Tahoma" w:hAnsi="Tahoma" w:cs="Tahoma"/>
        </w:rPr>
      </w:pPr>
      <w:r w:rsidRPr="00754243">
        <w:rPr>
          <w:rFonts w:ascii="Tahoma" w:hAnsi="Tahoma" w:cs="Tahoma"/>
        </w:rPr>
        <w:t>Почти два миллиарда человек в мире сталкиваются с катастрофически высокими и разорительными расходами на медицинскую помощь в результате серьезного социального неравенства.</w:t>
      </w:r>
    </w:p>
    <w:p w:rsidR="009F508C" w:rsidRPr="00754243" w:rsidRDefault="009F508C" w:rsidP="00E829D3">
      <w:pPr>
        <w:pStyle w:val="a3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="Tahoma" w:hAnsi="Tahoma" w:cs="Tahoma"/>
        </w:rPr>
      </w:pPr>
      <w:r w:rsidRPr="00754243">
        <w:rPr>
          <w:rFonts w:ascii="Tahoma" w:hAnsi="Tahoma" w:cs="Tahoma"/>
        </w:rPr>
        <w:t xml:space="preserve">Пандемия COVID-19 обратила вспять прогресс в обеспечении здоровья для всех в каждой стране. </w:t>
      </w:r>
    </w:p>
    <w:p w:rsidR="009F508C" w:rsidRPr="00754243" w:rsidRDefault="009F508C" w:rsidP="00E829D3">
      <w:pPr>
        <w:pStyle w:val="a3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="Tahoma" w:hAnsi="Tahoma" w:cs="Tahoma"/>
        </w:rPr>
      </w:pPr>
      <w:r w:rsidRPr="00754243">
        <w:rPr>
          <w:rFonts w:ascii="Tahoma" w:hAnsi="Tahoma" w:cs="Tahoma"/>
        </w:rPr>
        <w:t xml:space="preserve">На фоне пандемии и других чрезвычайных ситуаций, одновременно происходящих гуманитарных кризисов и климатических катаклизмов, экономических проблем и военных действий задача по обеспечению странами здоровья для всех приобретает еще более насущный характер. </w:t>
      </w:r>
    </w:p>
    <w:p w:rsidR="009F508C" w:rsidRPr="00754243" w:rsidRDefault="009F508C" w:rsidP="00E829D3">
      <w:pPr>
        <w:pStyle w:val="a3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="Tahoma" w:hAnsi="Tahoma" w:cs="Tahoma"/>
        </w:rPr>
      </w:pPr>
      <w:r w:rsidRPr="00754243">
        <w:rPr>
          <w:rFonts w:ascii="Tahoma" w:hAnsi="Tahoma" w:cs="Tahoma"/>
        </w:rPr>
        <w:t>Дефицит трудовых ресурсов здравоохранения в мире достигает десяти миллионов человек. Требуются ресурсы на подготовку кадров и создание рабочих мест в секторе здравоохранения.</w:t>
      </w:r>
    </w:p>
    <w:p w:rsidR="009F508C" w:rsidRPr="00754243" w:rsidRDefault="009F508C" w:rsidP="009F508C">
      <w:pPr>
        <w:pStyle w:val="a3"/>
        <w:spacing w:before="0" w:beforeAutospacing="0" w:after="0" w:afterAutospacing="0"/>
        <w:ind w:left="45" w:firstLine="709"/>
        <w:jc w:val="both"/>
        <w:rPr>
          <w:rFonts w:ascii="Tahoma" w:hAnsi="Tahoma" w:cs="Tahoma"/>
        </w:rPr>
      </w:pPr>
    </w:p>
    <w:p w:rsidR="009F508C" w:rsidRPr="00754243" w:rsidRDefault="009F508C" w:rsidP="009F508C">
      <w:pPr>
        <w:pStyle w:val="a3"/>
        <w:spacing w:before="0" w:beforeAutospacing="0" w:after="0" w:afterAutospacing="0"/>
        <w:ind w:left="45" w:firstLine="709"/>
        <w:jc w:val="both"/>
        <w:rPr>
          <w:rFonts w:ascii="Tahoma" w:hAnsi="Tahoma" w:cs="Tahoma"/>
        </w:rPr>
      </w:pPr>
      <w:r w:rsidRPr="00754243">
        <w:rPr>
          <w:rFonts w:ascii="Tahoma" w:hAnsi="Tahoma" w:cs="Tahoma"/>
        </w:rPr>
        <w:t>Всеобщий охват услугами здравоохранения – это политический и социальный выбор, который сохран</w:t>
      </w:r>
      <w:r w:rsidR="00DA157A" w:rsidRPr="00754243">
        <w:rPr>
          <w:rFonts w:ascii="Tahoma" w:hAnsi="Tahoma" w:cs="Tahoma"/>
        </w:rPr>
        <w:t>яет</w:t>
      </w:r>
      <w:r w:rsidRPr="00754243">
        <w:rPr>
          <w:rFonts w:ascii="Tahoma" w:hAnsi="Tahoma" w:cs="Tahoma"/>
        </w:rPr>
        <w:t xml:space="preserve"> жизни людей и, тем самым, способствует достижению целей в области устойчивого развития за пределами сферы здравоохранения. </w:t>
      </w:r>
    </w:p>
    <w:p w:rsidR="009F508C" w:rsidRPr="00754243" w:rsidRDefault="009F508C" w:rsidP="009F508C">
      <w:pPr>
        <w:pStyle w:val="a3"/>
        <w:spacing w:before="0" w:beforeAutospacing="0" w:after="0" w:afterAutospacing="0"/>
        <w:ind w:left="45" w:firstLine="709"/>
        <w:jc w:val="both"/>
        <w:rPr>
          <w:rFonts w:ascii="Tahoma" w:hAnsi="Tahoma" w:cs="Tahoma"/>
        </w:rPr>
      </w:pPr>
      <w:r w:rsidRPr="00754243">
        <w:rPr>
          <w:rFonts w:ascii="Tahoma" w:hAnsi="Tahoma" w:cs="Tahoma"/>
        </w:rPr>
        <w:t>Стабильно функционирующие системы здравоохранения являются залогом процветания общества. Поэтому, на уровне государств и политических лидеров, ВОЗ в интересах охраны здоровья рекомендует:</w:t>
      </w:r>
    </w:p>
    <w:p w:rsidR="009F508C" w:rsidRPr="00754243" w:rsidRDefault="009F508C" w:rsidP="00754243">
      <w:pPr>
        <w:pStyle w:val="a3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="Tahoma" w:hAnsi="Tahoma" w:cs="Tahoma"/>
        </w:rPr>
      </w:pPr>
      <w:r w:rsidRPr="00754243">
        <w:rPr>
          <w:rFonts w:ascii="Tahoma" w:hAnsi="Tahoma" w:cs="Tahoma"/>
        </w:rPr>
        <w:lastRenderedPageBreak/>
        <w:t>Увеличивать государственные расходы на охрану здоровья и сокращать собственные расходы населения на оказание медицинской помощи.</w:t>
      </w:r>
    </w:p>
    <w:p w:rsidR="009F508C" w:rsidRPr="00754243" w:rsidRDefault="009F508C" w:rsidP="00754243">
      <w:pPr>
        <w:pStyle w:val="a3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="Tahoma" w:hAnsi="Tahoma" w:cs="Tahoma"/>
        </w:rPr>
      </w:pPr>
      <w:r w:rsidRPr="00754243">
        <w:rPr>
          <w:rFonts w:ascii="Tahoma" w:hAnsi="Tahoma" w:cs="Tahoma"/>
        </w:rPr>
        <w:t>Заботиться о создании здоровой среды обитани</w:t>
      </w:r>
      <w:r w:rsidR="00754243">
        <w:rPr>
          <w:rFonts w:ascii="Tahoma" w:hAnsi="Tahoma" w:cs="Tahoma"/>
        </w:rPr>
        <w:t>я и условий жизнедеятельности</w:t>
      </w:r>
      <w:r w:rsidRPr="00754243">
        <w:rPr>
          <w:rFonts w:ascii="Tahoma" w:hAnsi="Tahoma" w:cs="Tahoma"/>
        </w:rPr>
        <w:t xml:space="preserve">. </w:t>
      </w:r>
    </w:p>
    <w:p w:rsidR="009F508C" w:rsidRPr="00754243" w:rsidRDefault="009F508C" w:rsidP="00754243">
      <w:pPr>
        <w:pStyle w:val="a3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="Tahoma" w:hAnsi="Tahoma" w:cs="Tahoma"/>
        </w:rPr>
      </w:pPr>
      <w:r w:rsidRPr="00754243">
        <w:rPr>
          <w:rFonts w:ascii="Tahoma" w:hAnsi="Tahoma" w:cs="Tahoma"/>
        </w:rPr>
        <w:t>Повышать налоги на табак, алкоголь, продукцию с добавлением сахара и ископаемые виды топлива. Одновременно с этим, делать более доступной в плане ценообразования, продукцию, способствующую сохранению и укреплению здоровья.</w:t>
      </w:r>
    </w:p>
    <w:p w:rsidR="009F508C" w:rsidRPr="00754243" w:rsidRDefault="009F508C" w:rsidP="00754243">
      <w:pPr>
        <w:pStyle w:val="a3"/>
        <w:spacing w:before="0" w:beforeAutospacing="0" w:after="0" w:afterAutospacing="0"/>
        <w:ind w:left="709"/>
        <w:jc w:val="both"/>
        <w:rPr>
          <w:rFonts w:ascii="Tahoma" w:hAnsi="Tahoma" w:cs="Tahoma"/>
        </w:rPr>
      </w:pPr>
    </w:p>
    <w:p w:rsidR="009F508C" w:rsidRDefault="009F508C" w:rsidP="009F508C">
      <w:pPr>
        <w:pStyle w:val="a3"/>
        <w:spacing w:before="0" w:beforeAutospacing="0" w:after="0" w:afterAutospacing="0"/>
        <w:ind w:left="45" w:firstLine="709"/>
        <w:jc w:val="both"/>
        <w:rPr>
          <w:rFonts w:ascii="Tahoma" w:hAnsi="Tahoma" w:cs="Tahoma"/>
        </w:rPr>
      </w:pPr>
      <w:r w:rsidRPr="00754243">
        <w:rPr>
          <w:rFonts w:ascii="Tahoma" w:hAnsi="Tahoma" w:cs="Tahoma"/>
        </w:rPr>
        <w:t>В целях достижения здоровья для всех на мировом уровне необходим</w:t>
      </w:r>
      <w:r w:rsidR="00754243">
        <w:rPr>
          <w:rFonts w:ascii="Tahoma" w:hAnsi="Tahoma" w:cs="Tahoma"/>
        </w:rPr>
        <w:t>о реализовать</w:t>
      </w:r>
      <w:r w:rsidRPr="00754243">
        <w:rPr>
          <w:rFonts w:ascii="Tahoma" w:hAnsi="Tahoma" w:cs="Tahoma"/>
        </w:rPr>
        <w:t>:</w:t>
      </w:r>
    </w:p>
    <w:p w:rsidR="009F508C" w:rsidRPr="00754243" w:rsidRDefault="009F508C" w:rsidP="00754243">
      <w:pPr>
        <w:pStyle w:val="a3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="Tahoma" w:hAnsi="Tahoma" w:cs="Tahoma"/>
        </w:rPr>
      </w:pPr>
      <w:r w:rsidRPr="00754243">
        <w:rPr>
          <w:rFonts w:ascii="Tahoma" w:hAnsi="Tahoma" w:cs="Tahoma"/>
        </w:rPr>
        <w:t xml:space="preserve">Переход от экономики прибылей и безответственного загрязнения окружающей среды к экономике благополучия будущих поколений. </w:t>
      </w:r>
    </w:p>
    <w:p w:rsidR="009F508C" w:rsidRPr="00754243" w:rsidRDefault="009F508C" w:rsidP="00754243">
      <w:pPr>
        <w:pStyle w:val="a3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="Tahoma" w:hAnsi="Tahoma" w:cs="Tahoma"/>
        </w:rPr>
      </w:pPr>
      <w:r w:rsidRPr="00754243">
        <w:rPr>
          <w:rFonts w:ascii="Tahoma" w:hAnsi="Tahoma" w:cs="Tahoma"/>
        </w:rPr>
        <w:t xml:space="preserve">Признание «критериями успеха» на всех уровнях - благополучие человека и здоровье окружающей среды. </w:t>
      </w:r>
    </w:p>
    <w:p w:rsidR="009F508C" w:rsidRPr="00754243" w:rsidRDefault="009F508C" w:rsidP="00754243">
      <w:pPr>
        <w:pStyle w:val="a3"/>
        <w:numPr>
          <w:ilvl w:val="0"/>
          <w:numId w:val="13"/>
        </w:numPr>
        <w:spacing w:before="0" w:beforeAutospacing="0" w:after="0" w:afterAutospacing="0"/>
        <w:ind w:left="709" w:hanging="425"/>
        <w:jc w:val="both"/>
        <w:rPr>
          <w:rFonts w:ascii="Tahoma" w:hAnsi="Tahoma" w:cs="Tahoma"/>
        </w:rPr>
      </w:pPr>
      <w:r w:rsidRPr="00754243">
        <w:rPr>
          <w:rFonts w:ascii="Tahoma" w:hAnsi="Tahoma" w:cs="Tahoma"/>
        </w:rPr>
        <w:t xml:space="preserve">Создание стимулов и возможностей, побуждающих отдельных людей, семьи и группы населения активно участвовать в жизни общества и самостоятельно заботиться о своем здоровье. </w:t>
      </w:r>
    </w:p>
    <w:p w:rsidR="009F508C" w:rsidRPr="00754243" w:rsidRDefault="009F508C" w:rsidP="00AA5202">
      <w:pPr>
        <w:pStyle w:val="a3"/>
        <w:spacing w:before="0" w:beforeAutospacing="0" w:after="0" w:afterAutospacing="0"/>
        <w:ind w:left="45" w:firstLine="709"/>
        <w:jc w:val="both"/>
        <w:rPr>
          <w:rFonts w:ascii="Tahoma" w:hAnsi="Tahoma" w:cs="Tahoma"/>
        </w:rPr>
      </w:pPr>
    </w:p>
    <w:p w:rsidR="009F508C" w:rsidRPr="00754243" w:rsidRDefault="009F508C" w:rsidP="009F508C">
      <w:pPr>
        <w:pStyle w:val="a3"/>
        <w:spacing w:before="0" w:beforeAutospacing="0" w:after="0" w:afterAutospacing="0"/>
        <w:ind w:left="45" w:firstLine="709"/>
        <w:jc w:val="both"/>
        <w:rPr>
          <w:rFonts w:ascii="Tahoma" w:hAnsi="Tahoma" w:cs="Tahoma"/>
        </w:rPr>
      </w:pPr>
      <w:r w:rsidRPr="00754243">
        <w:rPr>
          <w:rFonts w:ascii="Tahoma" w:hAnsi="Tahoma" w:cs="Tahoma"/>
        </w:rPr>
        <w:t>Чтобы здоровье для всех стало реальностью</w:t>
      </w:r>
      <w:r w:rsidR="00AA5202" w:rsidRPr="00754243">
        <w:rPr>
          <w:rFonts w:ascii="Tahoma" w:hAnsi="Tahoma" w:cs="Tahoma"/>
        </w:rPr>
        <w:t>, и</w:t>
      </w:r>
      <w:r w:rsidRPr="00754243">
        <w:rPr>
          <w:rFonts w:ascii="Tahoma" w:hAnsi="Tahoma" w:cs="Tahoma"/>
        </w:rPr>
        <w:t xml:space="preserve"> каждый человек из любой группы населения, желая позаботься о своем здоровье и здоровье своих близких, имел возможность получить качественную и доступную медицинскую помощь.</w:t>
      </w:r>
      <w:r w:rsidR="00832523" w:rsidRPr="00754243">
        <w:rPr>
          <w:rFonts w:ascii="Tahoma" w:hAnsi="Tahoma" w:cs="Tahoma"/>
        </w:rPr>
        <w:t xml:space="preserve">, </w:t>
      </w:r>
      <w:r w:rsidRPr="00754243">
        <w:rPr>
          <w:rFonts w:ascii="Tahoma" w:hAnsi="Tahoma" w:cs="Tahoma"/>
        </w:rPr>
        <w:t xml:space="preserve">важно достаточное количество квалифицированных работников здравоохранения и средств оказания эффективной медицинской помощи; развитие системы первичной медико-санитарной помощи; знание интересов и потребностей людей в плане состояния их здоровья. </w:t>
      </w:r>
    </w:p>
    <w:p w:rsidR="009F508C" w:rsidRPr="00754243" w:rsidRDefault="009F508C" w:rsidP="009F508C">
      <w:pPr>
        <w:pStyle w:val="a3"/>
        <w:spacing w:before="0" w:beforeAutospacing="0" w:after="0" w:afterAutospacing="0"/>
        <w:ind w:left="45" w:firstLine="709"/>
        <w:jc w:val="both"/>
        <w:rPr>
          <w:rFonts w:ascii="Tahoma" w:hAnsi="Tahoma" w:cs="Tahoma"/>
        </w:rPr>
      </w:pPr>
      <w:r w:rsidRPr="00754243">
        <w:rPr>
          <w:rFonts w:ascii="Tahoma" w:hAnsi="Tahoma" w:cs="Tahoma"/>
        </w:rPr>
        <w:t xml:space="preserve">Для достижения принципа «Здоровье для всех» необходимо укрепление </w:t>
      </w:r>
      <w:r w:rsidR="00AA5202" w:rsidRPr="00754243">
        <w:rPr>
          <w:rFonts w:ascii="Tahoma" w:hAnsi="Tahoma" w:cs="Tahoma"/>
        </w:rPr>
        <w:t>в сознании каждого человека</w:t>
      </w:r>
      <w:r w:rsidR="00832523" w:rsidRPr="00754243">
        <w:rPr>
          <w:rFonts w:ascii="Tahoma" w:hAnsi="Tahoma" w:cs="Tahoma"/>
        </w:rPr>
        <w:t>,</w:t>
      </w:r>
      <w:r w:rsidR="00AA5202" w:rsidRPr="00754243">
        <w:rPr>
          <w:rFonts w:ascii="Tahoma" w:hAnsi="Tahoma" w:cs="Tahoma"/>
        </w:rPr>
        <w:t xml:space="preserve"> с самых ранних лет жизни</w:t>
      </w:r>
      <w:r w:rsidR="00832523" w:rsidRPr="00754243">
        <w:rPr>
          <w:rFonts w:ascii="Tahoma" w:hAnsi="Tahoma" w:cs="Tahoma"/>
        </w:rPr>
        <w:t>,</w:t>
      </w:r>
      <w:r w:rsidR="00AA5202" w:rsidRPr="00754243">
        <w:rPr>
          <w:rFonts w:ascii="Tahoma" w:hAnsi="Tahoma" w:cs="Tahoma"/>
        </w:rPr>
        <w:t xml:space="preserve"> </w:t>
      </w:r>
      <w:r w:rsidRPr="00754243">
        <w:rPr>
          <w:rFonts w:ascii="Tahoma" w:hAnsi="Tahoma" w:cs="Tahoma"/>
        </w:rPr>
        <w:t>первоочередной ценности здоровья</w:t>
      </w:r>
      <w:r w:rsidR="00AA5202" w:rsidRPr="00754243">
        <w:rPr>
          <w:rFonts w:ascii="Tahoma" w:hAnsi="Tahoma" w:cs="Tahoma"/>
        </w:rPr>
        <w:t>!</w:t>
      </w:r>
    </w:p>
    <w:p w:rsidR="009F508C" w:rsidRPr="00754243" w:rsidRDefault="009F508C" w:rsidP="009F508C">
      <w:pPr>
        <w:spacing w:after="0" w:line="240" w:lineRule="auto"/>
        <w:ind w:left="45"/>
        <w:jc w:val="both"/>
        <w:rPr>
          <w:rFonts w:ascii="Tahoma" w:hAnsi="Tahoma" w:cs="Tahoma"/>
          <w:sz w:val="24"/>
          <w:szCs w:val="24"/>
        </w:rPr>
      </w:pPr>
    </w:p>
    <w:p w:rsidR="00832523" w:rsidRPr="00754243" w:rsidRDefault="00502641" w:rsidP="00832523">
      <w:pPr>
        <w:spacing w:after="0" w:line="240" w:lineRule="auto"/>
        <w:ind w:left="45" w:firstLine="663"/>
        <w:jc w:val="both"/>
        <w:rPr>
          <w:rFonts w:ascii="Tahoma" w:hAnsi="Tahoma" w:cs="Tahoma"/>
          <w:sz w:val="24"/>
          <w:szCs w:val="24"/>
        </w:rPr>
      </w:pPr>
      <w:r w:rsidRPr="00754243">
        <w:rPr>
          <w:rFonts w:ascii="Tahoma" w:hAnsi="Tahoma" w:cs="Tahoma"/>
          <w:sz w:val="24"/>
          <w:szCs w:val="24"/>
        </w:rPr>
        <w:t>Поэтому, в</w:t>
      </w:r>
      <w:r w:rsidR="00AA5202" w:rsidRPr="00754243">
        <w:rPr>
          <w:rFonts w:ascii="Tahoma" w:hAnsi="Tahoma" w:cs="Tahoma"/>
          <w:sz w:val="24"/>
          <w:szCs w:val="24"/>
        </w:rPr>
        <w:t xml:space="preserve"> честь </w:t>
      </w:r>
      <w:r w:rsidR="009F508C" w:rsidRPr="00754243">
        <w:rPr>
          <w:rFonts w:ascii="Tahoma" w:hAnsi="Tahoma" w:cs="Tahoma"/>
          <w:sz w:val="24"/>
          <w:szCs w:val="24"/>
        </w:rPr>
        <w:t>праздновани</w:t>
      </w:r>
      <w:r w:rsidR="00AA5202" w:rsidRPr="00754243">
        <w:rPr>
          <w:rFonts w:ascii="Tahoma" w:hAnsi="Tahoma" w:cs="Tahoma"/>
          <w:sz w:val="24"/>
          <w:szCs w:val="24"/>
        </w:rPr>
        <w:t>я</w:t>
      </w:r>
      <w:r w:rsidR="009F508C" w:rsidRPr="00754243">
        <w:rPr>
          <w:rFonts w:ascii="Tahoma" w:hAnsi="Tahoma" w:cs="Tahoma"/>
          <w:sz w:val="24"/>
          <w:szCs w:val="24"/>
        </w:rPr>
        <w:t xml:space="preserve"> Всемирного дня здоровья</w:t>
      </w:r>
      <w:r w:rsidRPr="00754243">
        <w:rPr>
          <w:rFonts w:ascii="Tahoma" w:hAnsi="Tahoma" w:cs="Tahoma"/>
          <w:sz w:val="24"/>
          <w:szCs w:val="24"/>
        </w:rPr>
        <w:t>,</w:t>
      </w:r>
      <w:r w:rsidR="009F508C" w:rsidRPr="00754243">
        <w:rPr>
          <w:rFonts w:ascii="Tahoma" w:hAnsi="Tahoma" w:cs="Tahoma"/>
          <w:sz w:val="24"/>
          <w:szCs w:val="24"/>
        </w:rPr>
        <w:t xml:space="preserve"> в </w:t>
      </w:r>
      <w:r w:rsidR="00832523" w:rsidRPr="00754243">
        <w:rPr>
          <w:rFonts w:ascii="Tahoma" w:hAnsi="Tahoma" w:cs="Tahoma"/>
          <w:sz w:val="24"/>
          <w:szCs w:val="24"/>
        </w:rPr>
        <w:t>городах и районах</w:t>
      </w:r>
      <w:r w:rsidR="009F508C" w:rsidRPr="00754243">
        <w:rPr>
          <w:rFonts w:ascii="Tahoma" w:hAnsi="Tahoma" w:cs="Tahoma"/>
          <w:sz w:val="24"/>
          <w:szCs w:val="24"/>
        </w:rPr>
        <w:t>, в учреждениях и организациях</w:t>
      </w:r>
      <w:r w:rsidR="00832523" w:rsidRPr="00754243">
        <w:rPr>
          <w:rFonts w:ascii="Tahoma" w:hAnsi="Tahoma" w:cs="Tahoma"/>
          <w:sz w:val="24"/>
          <w:szCs w:val="24"/>
        </w:rPr>
        <w:t xml:space="preserve"> по всему миру будут</w:t>
      </w:r>
      <w:r w:rsidR="009F508C" w:rsidRPr="00754243">
        <w:rPr>
          <w:rFonts w:ascii="Tahoma" w:hAnsi="Tahoma" w:cs="Tahoma"/>
          <w:sz w:val="24"/>
          <w:szCs w:val="24"/>
        </w:rPr>
        <w:t xml:space="preserve"> </w:t>
      </w:r>
      <w:r w:rsidR="00832523" w:rsidRPr="00754243">
        <w:rPr>
          <w:rFonts w:ascii="Tahoma" w:hAnsi="Tahoma" w:cs="Tahoma"/>
          <w:sz w:val="24"/>
          <w:szCs w:val="24"/>
        </w:rPr>
        <w:t>разработаны</w:t>
      </w:r>
      <w:r w:rsidR="009F508C" w:rsidRPr="00754243">
        <w:rPr>
          <w:rFonts w:ascii="Tahoma" w:hAnsi="Tahoma" w:cs="Tahoma"/>
          <w:sz w:val="24"/>
          <w:szCs w:val="24"/>
        </w:rPr>
        <w:t xml:space="preserve"> план</w:t>
      </w:r>
      <w:r w:rsidR="00832523" w:rsidRPr="00754243">
        <w:rPr>
          <w:rFonts w:ascii="Tahoma" w:hAnsi="Tahoma" w:cs="Tahoma"/>
          <w:sz w:val="24"/>
          <w:szCs w:val="24"/>
        </w:rPr>
        <w:t>ы</w:t>
      </w:r>
      <w:r w:rsidR="009F508C" w:rsidRPr="00754243">
        <w:rPr>
          <w:rFonts w:ascii="Tahoma" w:hAnsi="Tahoma" w:cs="Tahoma"/>
          <w:sz w:val="24"/>
          <w:szCs w:val="24"/>
        </w:rPr>
        <w:t xml:space="preserve"> мероприятий и прове</w:t>
      </w:r>
      <w:r w:rsidR="00832523" w:rsidRPr="00754243">
        <w:rPr>
          <w:rFonts w:ascii="Tahoma" w:hAnsi="Tahoma" w:cs="Tahoma"/>
          <w:sz w:val="24"/>
          <w:szCs w:val="24"/>
        </w:rPr>
        <w:t>дены</w:t>
      </w:r>
      <w:r w:rsidR="009F508C" w:rsidRPr="00754243">
        <w:rPr>
          <w:rFonts w:ascii="Tahoma" w:hAnsi="Tahoma" w:cs="Tahoma"/>
          <w:sz w:val="24"/>
          <w:szCs w:val="24"/>
        </w:rPr>
        <w:t xml:space="preserve"> месячник</w:t>
      </w:r>
      <w:r w:rsidR="00832523" w:rsidRPr="00754243">
        <w:rPr>
          <w:rFonts w:ascii="Tahoma" w:hAnsi="Tahoma" w:cs="Tahoma"/>
          <w:sz w:val="24"/>
          <w:szCs w:val="24"/>
        </w:rPr>
        <w:t>и</w:t>
      </w:r>
      <w:r w:rsidR="009F508C" w:rsidRPr="00754243">
        <w:rPr>
          <w:rFonts w:ascii="Tahoma" w:hAnsi="Tahoma" w:cs="Tahoma"/>
          <w:sz w:val="24"/>
          <w:szCs w:val="24"/>
        </w:rPr>
        <w:t xml:space="preserve"> на тему «Здоровье для всех»</w:t>
      </w:r>
      <w:r w:rsidR="00832523" w:rsidRPr="00754243">
        <w:rPr>
          <w:rFonts w:ascii="Tahoma" w:hAnsi="Tahoma" w:cs="Tahoma"/>
          <w:sz w:val="24"/>
          <w:szCs w:val="24"/>
        </w:rPr>
        <w:t>.</w:t>
      </w:r>
    </w:p>
    <w:p w:rsidR="00502641" w:rsidRPr="00754243" w:rsidRDefault="00832523" w:rsidP="00832523">
      <w:pPr>
        <w:spacing w:after="0" w:line="240" w:lineRule="auto"/>
        <w:ind w:left="45" w:firstLine="663"/>
        <w:jc w:val="both"/>
        <w:rPr>
          <w:rFonts w:ascii="Tahoma" w:hAnsi="Tahoma" w:cs="Tahoma"/>
          <w:sz w:val="24"/>
          <w:szCs w:val="24"/>
        </w:rPr>
      </w:pPr>
      <w:r w:rsidRPr="00754243">
        <w:rPr>
          <w:rFonts w:ascii="Tahoma" w:hAnsi="Tahoma" w:cs="Tahoma"/>
          <w:sz w:val="24"/>
          <w:szCs w:val="24"/>
        </w:rPr>
        <w:t>В рамках проведения месячника здоровья</w:t>
      </w:r>
      <w:r w:rsidR="00502641" w:rsidRPr="00754243">
        <w:rPr>
          <w:rFonts w:ascii="Tahoma" w:hAnsi="Tahoma" w:cs="Tahoma"/>
          <w:sz w:val="24"/>
          <w:szCs w:val="24"/>
        </w:rPr>
        <w:t xml:space="preserve"> планируется:</w:t>
      </w:r>
    </w:p>
    <w:p w:rsidR="009F508C" w:rsidRPr="00754243" w:rsidRDefault="00502641" w:rsidP="00502641">
      <w:pPr>
        <w:pStyle w:val="a3"/>
        <w:numPr>
          <w:ilvl w:val="0"/>
          <w:numId w:val="13"/>
        </w:numPr>
        <w:spacing w:before="0" w:beforeAutospacing="0" w:after="0" w:afterAutospacing="0"/>
        <w:ind w:left="0" w:firstLine="284"/>
        <w:jc w:val="both"/>
        <w:rPr>
          <w:rFonts w:ascii="Tahoma" w:hAnsi="Tahoma" w:cs="Tahoma"/>
        </w:rPr>
      </w:pPr>
      <w:r w:rsidRPr="00754243">
        <w:rPr>
          <w:rFonts w:ascii="Tahoma" w:hAnsi="Tahoma" w:cs="Tahoma"/>
        </w:rPr>
        <w:t>Р</w:t>
      </w:r>
      <w:r w:rsidR="009F508C" w:rsidRPr="00754243">
        <w:rPr>
          <w:rFonts w:ascii="Tahoma" w:hAnsi="Tahoma" w:cs="Tahoma"/>
        </w:rPr>
        <w:t xml:space="preserve">азместить тематическую информацию на веб-сайтах и/или каналах в социальных сетях. </w:t>
      </w:r>
    </w:p>
    <w:p w:rsidR="009F508C" w:rsidRPr="00754243" w:rsidRDefault="009F508C" w:rsidP="009F508C">
      <w:pPr>
        <w:pStyle w:val="a3"/>
        <w:numPr>
          <w:ilvl w:val="0"/>
          <w:numId w:val="13"/>
        </w:numPr>
        <w:spacing w:before="0" w:beforeAutospacing="0" w:after="0" w:afterAutospacing="0"/>
        <w:ind w:left="0" w:firstLine="284"/>
        <w:jc w:val="both"/>
        <w:rPr>
          <w:rFonts w:ascii="Tahoma" w:hAnsi="Tahoma" w:cs="Tahoma"/>
        </w:rPr>
      </w:pPr>
      <w:r w:rsidRPr="00754243">
        <w:rPr>
          <w:rFonts w:ascii="Tahoma" w:hAnsi="Tahoma" w:cs="Tahoma"/>
        </w:rPr>
        <w:t xml:space="preserve">Пригласить к проведению кампании активистов в области здравоохранения и других авторитетных деятелей, чтобы мобилизовать людей к активной реализации своего права на здоровье. </w:t>
      </w:r>
    </w:p>
    <w:p w:rsidR="009F508C" w:rsidRPr="00754243" w:rsidRDefault="009F508C" w:rsidP="009F508C">
      <w:pPr>
        <w:pStyle w:val="a3"/>
        <w:numPr>
          <w:ilvl w:val="0"/>
          <w:numId w:val="13"/>
        </w:numPr>
        <w:spacing w:before="0" w:beforeAutospacing="0" w:after="0" w:afterAutospacing="0"/>
        <w:ind w:left="0" w:firstLine="284"/>
        <w:jc w:val="both"/>
        <w:rPr>
          <w:rFonts w:ascii="Tahoma" w:hAnsi="Tahoma" w:cs="Tahoma"/>
        </w:rPr>
      </w:pPr>
      <w:r w:rsidRPr="00754243">
        <w:rPr>
          <w:rFonts w:ascii="Tahoma" w:hAnsi="Tahoma" w:cs="Tahoma"/>
        </w:rPr>
        <w:t xml:space="preserve">Привлечь к участию в кампании деятелей культуры, искусства, актеров, музыкантов, парламентариев, спортсменов, некоммерческие организации и </w:t>
      </w:r>
      <w:proofErr w:type="spellStart"/>
      <w:r w:rsidR="001E051A">
        <w:rPr>
          <w:rFonts w:ascii="Tahoma" w:hAnsi="Tahoma" w:cs="Tahoma"/>
        </w:rPr>
        <w:t>блогеров</w:t>
      </w:r>
      <w:proofErr w:type="spellEnd"/>
      <w:r w:rsidRPr="00754243">
        <w:rPr>
          <w:rFonts w:ascii="Tahoma" w:hAnsi="Tahoma" w:cs="Tahoma"/>
        </w:rPr>
        <w:t>; предложить им высказать своё мнение о том, что означает лозунг «Здоровье для всех» для них лично и для общества</w:t>
      </w:r>
      <w:r w:rsidR="001E051A">
        <w:rPr>
          <w:rFonts w:ascii="Tahoma" w:hAnsi="Tahoma" w:cs="Tahoma"/>
        </w:rPr>
        <w:t xml:space="preserve"> в целом</w:t>
      </w:r>
      <w:r w:rsidRPr="00754243">
        <w:rPr>
          <w:rFonts w:ascii="Tahoma" w:hAnsi="Tahoma" w:cs="Tahoma"/>
        </w:rPr>
        <w:t>.</w:t>
      </w:r>
    </w:p>
    <w:p w:rsidR="009F508C" w:rsidRPr="00754243" w:rsidRDefault="00502641" w:rsidP="009F508C">
      <w:pPr>
        <w:pStyle w:val="a3"/>
        <w:numPr>
          <w:ilvl w:val="0"/>
          <w:numId w:val="13"/>
        </w:numPr>
        <w:spacing w:before="0" w:beforeAutospacing="0" w:after="0" w:afterAutospacing="0"/>
        <w:ind w:left="0" w:firstLine="284"/>
        <w:jc w:val="both"/>
        <w:rPr>
          <w:rFonts w:ascii="Tahoma" w:hAnsi="Tahoma" w:cs="Tahoma"/>
        </w:rPr>
      </w:pPr>
      <w:r w:rsidRPr="00754243">
        <w:rPr>
          <w:rFonts w:ascii="Tahoma" w:hAnsi="Tahoma" w:cs="Tahoma"/>
        </w:rPr>
        <w:t>П</w:t>
      </w:r>
      <w:r w:rsidR="009F508C" w:rsidRPr="00754243">
        <w:rPr>
          <w:rFonts w:ascii="Tahoma" w:hAnsi="Tahoma" w:cs="Tahoma"/>
        </w:rPr>
        <w:t>ровести</w:t>
      </w:r>
      <w:r w:rsidRPr="00754243">
        <w:rPr>
          <w:rFonts w:ascii="Tahoma" w:hAnsi="Tahoma" w:cs="Tahoma"/>
        </w:rPr>
        <w:t xml:space="preserve"> физкультурно-спортивные, культурно-массовые мероприятия</w:t>
      </w:r>
      <w:r w:rsidR="00121670" w:rsidRPr="00754243">
        <w:rPr>
          <w:rFonts w:ascii="Tahoma" w:hAnsi="Tahoma" w:cs="Tahoma"/>
        </w:rPr>
        <w:t xml:space="preserve">, круглые столы </w:t>
      </w:r>
      <w:r w:rsidR="009F508C" w:rsidRPr="00754243">
        <w:rPr>
          <w:rFonts w:ascii="Tahoma" w:hAnsi="Tahoma" w:cs="Tahoma"/>
        </w:rPr>
        <w:t xml:space="preserve">и дебаты для </w:t>
      </w:r>
      <w:r w:rsidR="00121670" w:rsidRPr="00754243">
        <w:rPr>
          <w:rFonts w:ascii="Tahoma" w:hAnsi="Tahoma" w:cs="Tahoma"/>
        </w:rPr>
        <w:t>выявления</w:t>
      </w:r>
      <w:r w:rsidR="009F508C" w:rsidRPr="00754243">
        <w:rPr>
          <w:rFonts w:ascii="Tahoma" w:hAnsi="Tahoma" w:cs="Tahoma"/>
        </w:rPr>
        <w:t xml:space="preserve"> медико-санитарных потребност</w:t>
      </w:r>
      <w:r w:rsidR="00121670" w:rsidRPr="00754243">
        <w:rPr>
          <w:rFonts w:ascii="Tahoma" w:hAnsi="Tahoma" w:cs="Tahoma"/>
        </w:rPr>
        <w:t>ей</w:t>
      </w:r>
      <w:r w:rsidR="009F508C" w:rsidRPr="00754243">
        <w:rPr>
          <w:rFonts w:ascii="Tahoma" w:hAnsi="Tahoma" w:cs="Tahoma"/>
        </w:rPr>
        <w:t>, поощрения физической активности, здорового питания и т.п.</w:t>
      </w:r>
    </w:p>
    <w:p w:rsidR="00121670" w:rsidRPr="00754243" w:rsidRDefault="00121670" w:rsidP="00121670">
      <w:pPr>
        <w:spacing w:after="0" w:line="240" w:lineRule="auto"/>
        <w:ind w:left="45" w:firstLine="663"/>
        <w:jc w:val="both"/>
        <w:rPr>
          <w:rFonts w:ascii="Tahoma" w:hAnsi="Tahoma" w:cs="Tahoma"/>
          <w:sz w:val="24"/>
          <w:szCs w:val="24"/>
        </w:rPr>
      </w:pPr>
    </w:p>
    <w:p w:rsidR="006A7C52" w:rsidRPr="00754243" w:rsidRDefault="00121670" w:rsidP="00A67A47">
      <w:pPr>
        <w:spacing w:after="0" w:line="240" w:lineRule="auto"/>
        <w:ind w:left="45" w:firstLine="663"/>
        <w:jc w:val="both"/>
        <w:rPr>
          <w:rFonts w:ascii="Tahoma" w:hAnsi="Tahoma" w:cs="Tahoma"/>
          <w:sz w:val="24"/>
          <w:szCs w:val="24"/>
        </w:rPr>
      </w:pPr>
      <w:r w:rsidRPr="00754243">
        <w:rPr>
          <w:rFonts w:ascii="Tahoma" w:hAnsi="Tahoma" w:cs="Tahoma"/>
          <w:sz w:val="24"/>
          <w:szCs w:val="24"/>
        </w:rPr>
        <w:t>Любой</w:t>
      </w:r>
      <w:r w:rsidR="009F508C" w:rsidRPr="00754243">
        <w:rPr>
          <w:rFonts w:ascii="Tahoma" w:hAnsi="Tahoma" w:cs="Tahoma"/>
          <w:sz w:val="24"/>
          <w:szCs w:val="24"/>
        </w:rPr>
        <w:t xml:space="preserve"> граждан</w:t>
      </w:r>
      <w:r w:rsidRPr="00754243">
        <w:rPr>
          <w:rFonts w:ascii="Tahoma" w:hAnsi="Tahoma" w:cs="Tahoma"/>
          <w:sz w:val="24"/>
          <w:szCs w:val="24"/>
        </w:rPr>
        <w:t>ин</w:t>
      </w:r>
      <w:r w:rsidR="009F508C" w:rsidRPr="00754243">
        <w:rPr>
          <w:rFonts w:ascii="Tahoma" w:hAnsi="Tahoma" w:cs="Tahoma"/>
          <w:sz w:val="24"/>
          <w:szCs w:val="24"/>
        </w:rPr>
        <w:t xml:space="preserve"> и организация</w:t>
      </w:r>
      <w:r w:rsidRPr="00754243">
        <w:rPr>
          <w:rFonts w:ascii="Tahoma" w:hAnsi="Tahoma" w:cs="Tahoma"/>
          <w:sz w:val="24"/>
          <w:szCs w:val="24"/>
        </w:rPr>
        <w:t xml:space="preserve"> может присоединиться к этой </w:t>
      </w:r>
      <w:r w:rsidR="00A67A47" w:rsidRPr="00754243">
        <w:rPr>
          <w:rFonts w:ascii="Tahoma" w:hAnsi="Tahoma" w:cs="Tahoma"/>
          <w:sz w:val="24"/>
          <w:szCs w:val="24"/>
        </w:rPr>
        <w:t xml:space="preserve">миролюбивой </w:t>
      </w:r>
      <w:r w:rsidRPr="00754243">
        <w:rPr>
          <w:rFonts w:ascii="Tahoma" w:hAnsi="Tahoma" w:cs="Tahoma"/>
          <w:sz w:val="24"/>
          <w:szCs w:val="24"/>
        </w:rPr>
        <w:t>жизнеутверждающей</w:t>
      </w:r>
      <w:r w:rsidR="009F508C" w:rsidRPr="00754243">
        <w:rPr>
          <w:rFonts w:ascii="Tahoma" w:hAnsi="Tahoma" w:cs="Tahoma"/>
          <w:sz w:val="24"/>
          <w:szCs w:val="24"/>
        </w:rPr>
        <w:t xml:space="preserve"> </w:t>
      </w:r>
      <w:r w:rsidR="00A67A47" w:rsidRPr="00754243">
        <w:rPr>
          <w:rFonts w:ascii="Tahoma" w:hAnsi="Tahoma" w:cs="Tahoma"/>
          <w:sz w:val="24"/>
          <w:szCs w:val="24"/>
        </w:rPr>
        <w:t xml:space="preserve">кампании, </w:t>
      </w:r>
      <w:r w:rsidR="009F508C" w:rsidRPr="00754243">
        <w:rPr>
          <w:rFonts w:ascii="Tahoma" w:hAnsi="Tahoma" w:cs="Tahoma"/>
          <w:sz w:val="24"/>
          <w:szCs w:val="24"/>
        </w:rPr>
        <w:t>разме</w:t>
      </w:r>
      <w:r w:rsidR="00A67A47" w:rsidRPr="00754243">
        <w:rPr>
          <w:rFonts w:ascii="Tahoma" w:hAnsi="Tahoma" w:cs="Tahoma"/>
          <w:sz w:val="24"/>
          <w:szCs w:val="24"/>
        </w:rPr>
        <w:t>стив</w:t>
      </w:r>
      <w:r w:rsidR="009F508C" w:rsidRPr="00754243">
        <w:rPr>
          <w:rFonts w:ascii="Tahoma" w:hAnsi="Tahoma" w:cs="Tahoma"/>
          <w:sz w:val="24"/>
          <w:szCs w:val="24"/>
        </w:rPr>
        <w:t xml:space="preserve"> на страницах в социальных сетях фотографии </w:t>
      </w:r>
      <w:r w:rsidR="001E051A">
        <w:rPr>
          <w:rFonts w:ascii="Tahoma" w:hAnsi="Tahoma" w:cs="Tahoma"/>
          <w:sz w:val="24"/>
          <w:szCs w:val="24"/>
        </w:rPr>
        <w:t>и/</w:t>
      </w:r>
      <w:r w:rsidR="009F508C" w:rsidRPr="00754243">
        <w:rPr>
          <w:rFonts w:ascii="Tahoma" w:hAnsi="Tahoma" w:cs="Tahoma"/>
          <w:sz w:val="24"/>
          <w:szCs w:val="24"/>
        </w:rPr>
        <w:t>или рассказы о своих здоровых увлечениях или хобби, о реализации здорового образа жизни на практике</w:t>
      </w:r>
      <w:r w:rsidR="001E051A">
        <w:rPr>
          <w:rFonts w:ascii="Tahoma" w:hAnsi="Tahoma" w:cs="Tahoma"/>
          <w:sz w:val="24"/>
          <w:szCs w:val="24"/>
        </w:rPr>
        <w:t>!</w:t>
      </w:r>
    </w:p>
    <w:sectPr w:rsidR="006A7C52" w:rsidRPr="00754243" w:rsidSect="00E829D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D6505A"/>
    <w:multiLevelType w:val="hybridMultilevel"/>
    <w:tmpl w:val="CB7E5C6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B146B4"/>
    <w:multiLevelType w:val="hybridMultilevel"/>
    <w:tmpl w:val="5E44C8A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1A881459"/>
    <w:multiLevelType w:val="hybridMultilevel"/>
    <w:tmpl w:val="6884166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BA15E0"/>
    <w:multiLevelType w:val="hybridMultilevel"/>
    <w:tmpl w:val="C898FD2C"/>
    <w:lvl w:ilvl="0" w:tplc="E934F3B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54A2272"/>
    <w:multiLevelType w:val="hybridMultilevel"/>
    <w:tmpl w:val="4FAA939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488269BF"/>
    <w:multiLevelType w:val="hybridMultilevel"/>
    <w:tmpl w:val="FEDE2448"/>
    <w:lvl w:ilvl="0" w:tplc="41E2E93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6175E5F"/>
    <w:multiLevelType w:val="hybridMultilevel"/>
    <w:tmpl w:val="5422322E"/>
    <w:lvl w:ilvl="0" w:tplc="41E2E93C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40477"/>
    <w:multiLevelType w:val="hybridMultilevel"/>
    <w:tmpl w:val="E14A621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6B06152E"/>
    <w:multiLevelType w:val="hybridMultilevel"/>
    <w:tmpl w:val="76226AD4"/>
    <w:lvl w:ilvl="0" w:tplc="41E2E93C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780B19D9"/>
    <w:multiLevelType w:val="hybridMultilevel"/>
    <w:tmpl w:val="AAF62AA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78104BBB"/>
    <w:multiLevelType w:val="hybridMultilevel"/>
    <w:tmpl w:val="22580BF4"/>
    <w:lvl w:ilvl="0" w:tplc="41E2E93C">
      <w:start w:val="1"/>
      <w:numFmt w:val="bullet"/>
      <w:lvlText w:val=""/>
      <w:lvlJc w:val="left"/>
      <w:pPr>
        <w:tabs>
          <w:tab w:val="num" w:pos="2136"/>
        </w:tabs>
        <w:ind w:left="2136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1" w15:restartNumberingAfterBreak="0">
    <w:nsid w:val="7BE710C9"/>
    <w:multiLevelType w:val="hybridMultilevel"/>
    <w:tmpl w:val="563EE1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F6E79A5"/>
    <w:multiLevelType w:val="hybridMultilevel"/>
    <w:tmpl w:val="1EC608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2"/>
  </w:num>
  <w:num w:numId="3">
    <w:abstractNumId w:val="2"/>
  </w:num>
  <w:num w:numId="4">
    <w:abstractNumId w:val="8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0"/>
  </w:num>
  <w:num w:numId="10">
    <w:abstractNumId w:val="3"/>
  </w:num>
  <w:num w:numId="11">
    <w:abstractNumId w:val="10"/>
  </w:num>
  <w:num w:numId="12">
    <w:abstractNumId w:val="9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2013"/>
    <w:rsid w:val="00006C81"/>
    <w:rsid w:val="0003728B"/>
    <w:rsid w:val="000631CE"/>
    <w:rsid w:val="000739F4"/>
    <w:rsid w:val="00091804"/>
    <w:rsid w:val="000C1266"/>
    <w:rsid w:val="000C62F4"/>
    <w:rsid w:val="000D0426"/>
    <w:rsid w:val="000F38BA"/>
    <w:rsid w:val="00100F55"/>
    <w:rsid w:val="00121670"/>
    <w:rsid w:val="00146308"/>
    <w:rsid w:val="00150DBA"/>
    <w:rsid w:val="001A408F"/>
    <w:rsid w:val="001A6855"/>
    <w:rsid w:val="001B3D03"/>
    <w:rsid w:val="001C2036"/>
    <w:rsid w:val="001E051A"/>
    <w:rsid w:val="001E1285"/>
    <w:rsid w:val="001F6EC3"/>
    <w:rsid w:val="0020634D"/>
    <w:rsid w:val="0021371D"/>
    <w:rsid w:val="00215402"/>
    <w:rsid w:val="00220C32"/>
    <w:rsid w:val="00232184"/>
    <w:rsid w:val="00251C5C"/>
    <w:rsid w:val="002530ED"/>
    <w:rsid w:val="00261542"/>
    <w:rsid w:val="00267611"/>
    <w:rsid w:val="00302119"/>
    <w:rsid w:val="003253F7"/>
    <w:rsid w:val="003615C4"/>
    <w:rsid w:val="003A0AAF"/>
    <w:rsid w:val="003A370F"/>
    <w:rsid w:val="003A68D9"/>
    <w:rsid w:val="003D337B"/>
    <w:rsid w:val="003D3B74"/>
    <w:rsid w:val="003E172C"/>
    <w:rsid w:val="003F2838"/>
    <w:rsid w:val="0041370E"/>
    <w:rsid w:val="00426F62"/>
    <w:rsid w:val="00454B0B"/>
    <w:rsid w:val="00455489"/>
    <w:rsid w:val="004C15B4"/>
    <w:rsid w:val="004D2853"/>
    <w:rsid w:val="00502641"/>
    <w:rsid w:val="00525457"/>
    <w:rsid w:val="00543818"/>
    <w:rsid w:val="00552793"/>
    <w:rsid w:val="00555A61"/>
    <w:rsid w:val="005647D5"/>
    <w:rsid w:val="00564ECB"/>
    <w:rsid w:val="005A50C3"/>
    <w:rsid w:val="005E1077"/>
    <w:rsid w:val="005E384C"/>
    <w:rsid w:val="005E6F2C"/>
    <w:rsid w:val="005F3EAE"/>
    <w:rsid w:val="00622CA5"/>
    <w:rsid w:val="0063726A"/>
    <w:rsid w:val="00665D72"/>
    <w:rsid w:val="006A7C52"/>
    <w:rsid w:val="006D05F7"/>
    <w:rsid w:val="007329A8"/>
    <w:rsid w:val="00747E8E"/>
    <w:rsid w:val="00754243"/>
    <w:rsid w:val="00777F99"/>
    <w:rsid w:val="007A2607"/>
    <w:rsid w:val="007A62E9"/>
    <w:rsid w:val="00832523"/>
    <w:rsid w:val="00837AA7"/>
    <w:rsid w:val="0084091C"/>
    <w:rsid w:val="008500A7"/>
    <w:rsid w:val="00873B29"/>
    <w:rsid w:val="00883D45"/>
    <w:rsid w:val="008A71DF"/>
    <w:rsid w:val="008C7EA4"/>
    <w:rsid w:val="009013E0"/>
    <w:rsid w:val="009221A3"/>
    <w:rsid w:val="00943A98"/>
    <w:rsid w:val="009A3184"/>
    <w:rsid w:val="009A7A29"/>
    <w:rsid w:val="009C6F15"/>
    <w:rsid w:val="009D4474"/>
    <w:rsid w:val="009D77AE"/>
    <w:rsid w:val="009E4746"/>
    <w:rsid w:val="009F508C"/>
    <w:rsid w:val="00A23723"/>
    <w:rsid w:val="00A30408"/>
    <w:rsid w:val="00A5465C"/>
    <w:rsid w:val="00A67A47"/>
    <w:rsid w:val="00A67B1D"/>
    <w:rsid w:val="00A72D75"/>
    <w:rsid w:val="00A83ADD"/>
    <w:rsid w:val="00A87B41"/>
    <w:rsid w:val="00AA1F7F"/>
    <w:rsid w:val="00AA4C8D"/>
    <w:rsid w:val="00AA5202"/>
    <w:rsid w:val="00AA733B"/>
    <w:rsid w:val="00B07654"/>
    <w:rsid w:val="00B32E5F"/>
    <w:rsid w:val="00B42013"/>
    <w:rsid w:val="00B620C8"/>
    <w:rsid w:val="00B70105"/>
    <w:rsid w:val="00B772DF"/>
    <w:rsid w:val="00BC2A04"/>
    <w:rsid w:val="00C06095"/>
    <w:rsid w:val="00C32BDE"/>
    <w:rsid w:val="00C45BEB"/>
    <w:rsid w:val="00C51664"/>
    <w:rsid w:val="00C70C85"/>
    <w:rsid w:val="00C72F9B"/>
    <w:rsid w:val="00C928D7"/>
    <w:rsid w:val="00CA3327"/>
    <w:rsid w:val="00CF7E13"/>
    <w:rsid w:val="00D10E7D"/>
    <w:rsid w:val="00D25542"/>
    <w:rsid w:val="00D5462A"/>
    <w:rsid w:val="00D61B83"/>
    <w:rsid w:val="00D727DB"/>
    <w:rsid w:val="00D840D4"/>
    <w:rsid w:val="00D87EBC"/>
    <w:rsid w:val="00DA157A"/>
    <w:rsid w:val="00DD5108"/>
    <w:rsid w:val="00E04B1E"/>
    <w:rsid w:val="00E13864"/>
    <w:rsid w:val="00E829D3"/>
    <w:rsid w:val="00E914BD"/>
    <w:rsid w:val="00EA7159"/>
    <w:rsid w:val="00ED6B98"/>
    <w:rsid w:val="00F13D60"/>
    <w:rsid w:val="00F271A7"/>
    <w:rsid w:val="00FE6378"/>
    <w:rsid w:val="00FF3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0CFF7"/>
  <w15:chartTrackingRefBased/>
  <w15:docId w15:val="{680BCE69-0FA4-4058-961D-CB679BC4FA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A0AAF"/>
  </w:style>
  <w:style w:type="paragraph" w:styleId="1">
    <w:name w:val="heading 1"/>
    <w:basedOn w:val="a"/>
    <w:link w:val="10"/>
    <w:uiPriority w:val="9"/>
    <w:qFormat/>
    <w:rsid w:val="009C6F1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C6F1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9C6F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C6F15"/>
    <w:rPr>
      <w:b/>
      <w:bCs/>
    </w:rPr>
  </w:style>
  <w:style w:type="character" w:styleId="a5">
    <w:name w:val="Hyperlink"/>
    <w:basedOn w:val="a0"/>
    <w:unhideWhenUsed/>
    <w:rsid w:val="009C6F15"/>
    <w:rPr>
      <w:color w:val="0000FF"/>
      <w:u w:val="single"/>
    </w:rPr>
  </w:style>
  <w:style w:type="paragraph" w:styleId="a6">
    <w:name w:val="List Paragraph"/>
    <w:basedOn w:val="a"/>
    <w:uiPriority w:val="34"/>
    <w:qFormat/>
    <w:rsid w:val="00B7010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874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7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003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8220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3334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448F04-657E-4693-8D64-2EABEDE75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1109</TotalTime>
  <Pages>2</Pages>
  <Words>840</Words>
  <Characters>4793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ФБУЗ</Company>
  <LinksUpToDate>false</LinksUpToDate>
  <CharactersWithSpaces>5622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Мальцева Наталья Владимировна</dc:creator>
  <cp:keywords/>
  <dc:description/>
  <cp:lastModifiedBy>Мальцева Наталья Владимировна</cp:lastModifiedBy>
  <cp:revision>64</cp:revision>
  <dcterms:created xsi:type="dcterms:W3CDTF">2022-08-16T12:43:00Z</dcterms:created>
  <dcterms:modified xsi:type="dcterms:W3CDTF">2023-03-22T10:08:00Z</dcterms:modified>
</cp:coreProperties>
</file>